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5A1F" w:rsidRPr="001B78A7" w:rsidRDefault="00435A1F" w:rsidP="0043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b/>
          <w:bCs/>
          <w:sz w:val="28"/>
          <w:szCs w:val="28"/>
        </w:rPr>
        <w:t>Вопрос:</w:t>
      </w:r>
      <w:r w:rsidRPr="001B78A7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1B78A7">
        <w:rPr>
          <w:rFonts w:ascii="Arial" w:hAnsi="Arial" w:cs="Arial"/>
          <w:sz w:val="28"/>
          <w:szCs w:val="28"/>
        </w:rPr>
        <w:t xml:space="preserve">Как </w:t>
      </w:r>
      <w:proofErr w:type="spellStart"/>
      <w:r w:rsidRPr="001B78A7">
        <w:rPr>
          <w:rFonts w:ascii="Arial" w:hAnsi="Arial" w:cs="Arial"/>
          <w:sz w:val="28"/>
          <w:szCs w:val="28"/>
        </w:rPr>
        <w:t>самозанятому</w:t>
      </w:r>
      <w:proofErr w:type="spellEnd"/>
      <w:r w:rsidRPr="001B78A7">
        <w:rPr>
          <w:rFonts w:ascii="Arial" w:hAnsi="Arial" w:cs="Arial"/>
          <w:sz w:val="28"/>
          <w:szCs w:val="28"/>
        </w:rPr>
        <w:t xml:space="preserve"> выставить счет ООО?</w:t>
      </w:r>
    </w:p>
    <w:p w:rsidR="00435A1F" w:rsidRPr="001B78A7" w:rsidRDefault="00435A1F" w:rsidP="00435A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bookmarkEnd w:id="0"/>
    <w:p w:rsidR="00435A1F" w:rsidRPr="001B78A7" w:rsidRDefault="00435A1F" w:rsidP="0043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b/>
          <w:bCs/>
          <w:sz w:val="28"/>
          <w:szCs w:val="28"/>
        </w:rPr>
        <w:t>Ответ: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Плательщиком налога на профессиональный доход (далее - плательщик НПД) чек должен быть сформирован и передан покупателю (заказчику) в момент расчета наличными денежными средствами и (или) с использованием электронных сре</w:t>
      </w:r>
      <w:proofErr w:type="gramStart"/>
      <w:r w:rsidRPr="001B78A7">
        <w:rPr>
          <w:rFonts w:ascii="Arial" w:hAnsi="Arial" w:cs="Arial"/>
          <w:sz w:val="28"/>
          <w:szCs w:val="28"/>
        </w:rPr>
        <w:t>дств пл</w:t>
      </w:r>
      <w:proofErr w:type="gramEnd"/>
      <w:r w:rsidRPr="001B78A7">
        <w:rPr>
          <w:rFonts w:ascii="Arial" w:hAnsi="Arial" w:cs="Arial"/>
          <w:sz w:val="28"/>
          <w:szCs w:val="28"/>
        </w:rPr>
        <w:t xml:space="preserve">атежа. </w:t>
      </w:r>
      <w:proofErr w:type="gramStart"/>
      <w:r w:rsidRPr="001B78A7">
        <w:rPr>
          <w:rFonts w:ascii="Arial" w:hAnsi="Arial" w:cs="Arial"/>
          <w:sz w:val="28"/>
          <w:szCs w:val="28"/>
        </w:rPr>
        <w:t>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 (</w:t>
      </w:r>
      <w:hyperlink r:id="rId10" w:history="1">
        <w:r w:rsidRPr="001B78A7">
          <w:rPr>
            <w:rFonts w:ascii="Arial" w:hAnsi="Arial" w:cs="Arial"/>
            <w:sz w:val="28"/>
            <w:szCs w:val="28"/>
          </w:rPr>
          <w:t>часть 3 статьи 14</w:t>
        </w:r>
      </w:hyperlink>
      <w:r w:rsidRPr="001B78A7">
        <w:rPr>
          <w:rFonts w:ascii="Arial" w:hAnsi="Arial" w:cs="Arial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 N 422-ФЗ)).</w:t>
      </w:r>
      <w:proofErr w:type="gramEnd"/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Также плательщик НПД с помощью мобильного приложения или веб-версии мобильного приложения "Мой налог" может выставить покупателю (заказчику) счет на оплату товаров (работ, услуг, имущественных прав).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Для формирования счета в мобильном приложении "Мой налог" необходимо на стартовой странице нажать на кнопку "Новая продажа", далее заполнить поля "Наименование товара", "Стоимость", выбрать контрагента "Юридическому лицу или ИП", указать ИНН организации и нажать на кнопку "Выдать счет", выбрать способ оплаты.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ФНС России обращает внимание, что счет не является основанием для начисления суммы налога на профессиональный доход. Налог начисляется на основании чеков, сформированных в мобильном приложении "Мой налог".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Для этого необходимо в мобильном приложении "Мой налог" во вкладке "Счета" открыть нужный счет и в меню</w:t>
      </w:r>
      <w:proofErr w:type="gramStart"/>
      <w:r w:rsidRPr="001B78A7">
        <w:rPr>
          <w:rFonts w:ascii="Arial" w:hAnsi="Arial" w:cs="Arial"/>
          <w:sz w:val="28"/>
          <w:szCs w:val="28"/>
        </w:rPr>
        <w:t xml:space="preserve"> ("...") </w:t>
      </w:r>
      <w:proofErr w:type="gramEnd"/>
      <w:r w:rsidRPr="001B78A7">
        <w:rPr>
          <w:rFonts w:ascii="Arial" w:hAnsi="Arial" w:cs="Arial"/>
          <w:sz w:val="28"/>
          <w:szCs w:val="28"/>
        </w:rPr>
        <w:t>выбрать "Создать чек".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После этого мобильное приложение "Мой налог" создаст чек для данного счета и переведет счет в статус "Счет оплачен".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lastRenderedPageBreak/>
        <w:t>Одновременно ФНС России сообщает, что в мобильном приложении "Мой налог" реализована возможность безналичной оплаты покупателем (заказчиком) счета, выставленного плательщиком НПД.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 xml:space="preserve">На официальном сайте ФНС России по адресу: https://npd.nalog.ru/ в разделе "Информационные материалы" размещена Памятка для </w:t>
      </w:r>
      <w:proofErr w:type="spellStart"/>
      <w:r w:rsidRPr="001B78A7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1B78A7">
        <w:rPr>
          <w:rFonts w:ascii="Arial" w:hAnsi="Arial" w:cs="Arial"/>
          <w:sz w:val="28"/>
          <w:szCs w:val="28"/>
        </w:rPr>
        <w:t xml:space="preserve">: "Безналичная оплата товаров, работ и услуг </w:t>
      </w:r>
      <w:proofErr w:type="spellStart"/>
      <w:r w:rsidRPr="001B78A7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1B78A7">
        <w:rPr>
          <w:rFonts w:ascii="Arial" w:hAnsi="Arial" w:cs="Arial"/>
          <w:sz w:val="28"/>
          <w:szCs w:val="28"/>
        </w:rPr>
        <w:t>".</w:t>
      </w:r>
    </w:p>
    <w:p w:rsidR="00435A1F" w:rsidRPr="001B78A7" w:rsidRDefault="00435A1F" w:rsidP="00435A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B78A7">
        <w:rPr>
          <w:rFonts w:ascii="Arial" w:hAnsi="Arial" w:cs="Arial"/>
          <w:sz w:val="28"/>
          <w:szCs w:val="28"/>
        </w:rPr>
        <w:t>Дополнительно ФНС России сообщает, что информация о специальном налоговом режиме "Налог на профессиональный доход", в том числе ответы на вопросы о налоговых ставках, сроках и способах уплаты налога на профессиональный доход, размещена на официальном сайте ФНС России по адресу: https://npd.nalog.ru/.</w:t>
      </w: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8A7" w:rsidRPr="001B78A7" w:rsidRDefault="001B78A7" w:rsidP="001B78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Pr="001B78A7">
        <w:rPr>
          <w:rFonts w:ascii="Arial" w:hAnsi="Arial" w:cs="Arial"/>
          <w:b/>
          <w:sz w:val="28"/>
          <w:szCs w:val="28"/>
        </w:rPr>
        <w:t>Основание:</w:t>
      </w:r>
      <w:r w:rsidRPr="001B78A7">
        <w:rPr>
          <w:rFonts w:ascii="Arial" w:hAnsi="Arial" w:cs="Arial"/>
          <w:b/>
        </w:rPr>
        <w:t xml:space="preserve"> </w:t>
      </w:r>
      <w:r w:rsidRPr="001B78A7">
        <w:rPr>
          <w:rFonts w:ascii="Arial" w:hAnsi="Arial" w:cs="Arial"/>
          <w:b/>
          <w:sz w:val="28"/>
          <w:szCs w:val="28"/>
        </w:rPr>
        <w:t>Письмо ФНС России от 13.01.2023 N ЗГ-3-20/319@</w:t>
      </w:r>
    </w:p>
    <w:sectPr w:rsidR="001B78A7" w:rsidRPr="001B78A7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1523823" wp14:editId="5A406670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B78A7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35A1F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16F049DBC9F7299978E7D8B49662C1DDBEEDCBBD4D57E07937323570ED07C8941D237FA970D655ABBE13C92382DC292D3617837986FDC7OB0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4CA0-9E49-401C-8399-88B1BF7E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2023-02-08T01:53:00Z</dcterms:created>
  <dcterms:modified xsi:type="dcterms:W3CDTF">2023-02-08T01:55:00Z</dcterms:modified>
</cp:coreProperties>
</file>